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75" w:rsidRDefault="00F43F75" w:rsidP="00F4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43F75" w:rsidRPr="00A27EEF" w:rsidRDefault="00F43F75" w:rsidP="00F43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27EEF" w:rsidRPr="00A27EEF" w:rsidRDefault="00A27EEF" w:rsidP="00A27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:rsidR="00A27EEF" w:rsidRPr="00A27EEF" w:rsidRDefault="00A27EEF" w:rsidP="00DF6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7EEF">
        <w:rPr>
          <w:rFonts w:ascii="Times New Roman" w:eastAsia="Times New Roman" w:hAnsi="Times New Roman" w:cs="Times New Roman"/>
          <w:sz w:val="26"/>
          <w:szCs w:val="26"/>
        </w:rPr>
        <w:t xml:space="preserve">finansiālā atbalsta saņemšanai </w:t>
      </w:r>
      <w:r w:rsidR="00DF6380">
        <w:rPr>
          <w:rFonts w:ascii="Times New Roman" w:eastAsia="Times New Roman" w:hAnsi="Times New Roman" w:cs="Times New Roman"/>
          <w:sz w:val="26"/>
          <w:szCs w:val="26"/>
        </w:rPr>
        <w:t xml:space="preserve">Rīgas </w:t>
      </w:r>
      <w:r w:rsidR="00785628">
        <w:rPr>
          <w:rFonts w:ascii="Times New Roman" w:eastAsia="Times New Roman" w:hAnsi="Times New Roman" w:cs="Times New Roman"/>
          <w:sz w:val="26"/>
          <w:szCs w:val="26"/>
        </w:rPr>
        <w:t xml:space="preserve">pilsētas nevalstisko sporta organizāciju sportistiem un sporta spēļu komandām </w:t>
      </w:r>
    </w:p>
    <w:p w:rsidR="003D617F" w:rsidRDefault="0074172F" w:rsidP="0009079A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617F" w:rsidRDefault="003D617F" w:rsidP="003D61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BB26E8" w:rsidRDefault="00BB26E8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Organizācija</w:t>
      </w:r>
      <w:r w:rsidR="00D45328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nosaukums un adrese</w:t>
      </w:r>
    </w:p>
    <w:p w:rsidR="003D617F" w:rsidRDefault="003D617F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Default="00E461F2" w:rsidP="00BB2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5411" w:rsidRPr="00565411" w:rsidRDefault="00565411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775"/>
        <w:gridCol w:w="802"/>
        <w:gridCol w:w="854"/>
        <w:gridCol w:w="709"/>
        <w:gridCol w:w="852"/>
        <w:gridCol w:w="709"/>
        <w:gridCol w:w="850"/>
        <w:gridCol w:w="888"/>
        <w:gridCol w:w="709"/>
        <w:gridCol w:w="237"/>
        <w:gridCol w:w="859"/>
      </w:tblGrid>
      <w:tr w:rsidR="00565411" w:rsidRPr="00565411" w:rsidTr="00F20206">
        <w:trPr>
          <w:cantSplit/>
        </w:trPr>
        <w:tc>
          <w:tcPr>
            <w:tcW w:w="5000" w:type="pct"/>
            <w:gridSpan w:val="12"/>
            <w:vAlign w:val="center"/>
          </w:tcPr>
          <w:p w:rsidR="00565411" w:rsidRPr="00565411" w:rsidRDefault="00565411" w:rsidP="0056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F202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VISPĀRĪGĀ INFORMĀCIJA</w:t>
            </w: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 w:val="restar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Sporta veids</w:t>
            </w:r>
          </w:p>
        </w:tc>
        <w:tc>
          <w:tcPr>
            <w:tcW w:w="3341" w:type="pct"/>
            <w:gridSpan w:val="8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Audzēkņu skaits,</w:t>
            </w:r>
          </w:p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nodarbību skaits nedēļā vienam audzēknim</w:t>
            </w:r>
          </w:p>
        </w:tc>
        <w:tc>
          <w:tcPr>
            <w:tcW w:w="937" w:type="pct"/>
            <w:gridSpan w:val="3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Audzēkņu skaits kopā</w:t>
            </w: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līdz 7 g.</w:t>
            </w:r>
          </w:p>
        </w:tc>
        <w:tc>
          <w:tcPr>
            <w:tcW w:w="811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8 – 12 g.</w:t>
            </w:r>
          </w:p>
        </w:tc>
        <w:tc>
          <w:tcPr>
            <w:tcW w:w="810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 – 18 g.</w:t>
            </w:r>
          </w:p>
        </w:tc>
        <w:tc>
          <w:tcPr>
            <w:tcW w:w="901" w:type="pct"/>
            <w:gridSpan w:val="2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19 – 25 g.</w:t>
            </w:r>
          </w:p>
        </w:tc>
        <w:tc>
          <w:tcPr>
            <w:tcW w:w="368" w:type="pct"/>
            <w:tcBorders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9" w:type="pct"/>
            <w:gridSpan w:val="2"/>
            <w:tcBorders>
              <w:lef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</w:trPr>
        <w:tc>
          <w:tcPr>
            <w:tcW w:w="722" w:type="pct"/>
            <w:vMerge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2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416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3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368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2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368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441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audz.</w:t>
            </w:r>
          </w:p>
        </w:tc>
        <w:tc>
          <w:tcPr>
            <w:tcW w:w="460" w:type="pct"/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654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nod.</w:t>
            </w:r>
          </w:p>
        </w:tc>
        <w:tc>
          <w:tcPr>
            <w:tcW w:w="368" w:type="pct"/>
            <w:tcBorders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  <w:bottom w:val="single" w:sz="4" w:space="0" w:color="auto"/>
            </w:tcBorders>
            <w:vAlign w:val="center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  <w:trHeight w:val="385"/>
        </w:trPr>
        <w:tc>
          <w:tcPr>
            <w:tcW w:w="72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bottom w:val="single" w:sz="4" w:space="0" w:color="auto"/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  <w:bottom w:val="single" w:sz="4" w:space="0" w:color="auto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0206" w:rsidRPr="00565411" w:rsidTr="00F20206">
        <w:trPr>
          <w:cantSplit/>
          <w:trHeight w:val="598"/>
        </w:trPr>
        <w:tc>
          <w:tcPr>
            <w:tcW w:w="72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left w:val="nil"/>
              <w:righ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left w:val="nil"/>
            </w:tcBorders>
          </w:tcPr>
          <w:p w:rsidR="00565411" w:rsidRPr="00565411" w:rsidRDefault="00565411" w:rsidP="0056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0206" w:rsidRDefault="00F20206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44E3" w:rsidRDefault="00565411" w:rsidP="00565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4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88"/>
        <w:gridCol w:w="2361"/>
        <w:gridCol w:w="1608"/>
        <w:gridCol w:w="425"/>
        <w:gridCol w:w="2284"/>
        <w:gridCol w:w="1674"/>
        <w:gridCol w:w="294"/>
      </w:tblGrid>
      <w:tr w:rsidR="00F20206" w:rsidTr="0009079A">
        <w:trPr>
          <w:trHeight w:val="526"/>
        </w:trPr>
        <w:tc>
          <w:tcPr>
            <w:tcW w:w="4957" w:type="dxa"/>
            <w:gridSpan w:val="3"/>
            <w:tcBorders>
              <w:right w:val="nil"/>
            </w:tcBorders>
          </w:tcPr>
          <w:p w:rsidR="00F20206" w:rsidRDefault="0009079A" w:rsidP="0009079A">
            <w:pPr>
              <w:ind w:right="-11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LĪDZFINANSĒJUMA PIEPRASĪJUMS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F20206" w:rsidRDefault="00F20206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09079A">
        <w:trPr>
          <w:trHeight w:val="526"/>
        </w:trPr>
        <w:tc>
          <w:tcPr>
            <w:tcW w:w="4957" w:type="dxa"/>
            <w:gridSpan w:val="3"/>
            <w:tcBorders>
              <w:right w:val="nil"/>
            </w:tcBorders>
          </w:tcPr>
          <w:p w:rsidR="004340D2" w:rsidRPr="004340D2" w:rsidRDefault="00565411" w:rsidP="004340D2">
            <w:pPr>
              <w:ind w:right="-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4340D2" w:rsidRP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F202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="004340D2" w:rsidRP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="00434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PORTISTS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3E12D4">
        <w:tc>
          <w:tcPr>
            <w:tcW w:w="988" w:type="dxa"/>
          </w:tcPr>
          <w:p w:rsidR="004340D2" w:rsidRDefault="004340D2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61" w:type="dxa"/>
          </w:tcPr>
          <w:p w:rsidR="004340D2" w:rsidRDefault="004340D2" w:rsidP="00494B92">
            <w:pPr>
              <w:ind w:left="-673" w:firstLine="6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vārds uzvārds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</w:tcBorders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dati</w:t>
            </w: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deklarētās dzīves vietas adrese</w:t>
            </w:r>
          </w:p>
        </w:tc>
      </w:tr>
      <w:tr w:rsidR="00494B92" w:rsidTr="003E12D4">
        <w:tc>
          <w:tcPr>
            <w:tcW w:w="988" w:type="dxa"/>
          </w:tcPr>
          <w:p w:rsidR="004340D2" w:rsidRDefault="0009079A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61" w:type="dxa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2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94B92" w:rsidTr="003E12D4">
        <w:tc>
          <w:tcPr>
            <w:tcW w:w="988" w:type="dxa"/>
          </w:tcPr>
          <w:p w:rsidR="004340D2" w:rsidRDefault="0009079A" w:rsidP="00494B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61" w:type="dxa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2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4340D2" w:rsidRDefault="004340D2" w:rsidP="00BB26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Pr="00A27EEF" w:rsidRDefault="00E461F2" w:rsidP="002D3F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E85916" w:rsidRPr="00A27EEF" w:rsidTr="003E12D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A27EE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Treneris (vārds, uzvārds)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A2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916" w:rsidRPr="00A27EEF" w:rsidTr="003E12D4">
        <w:trPr>
          <w:trHeight w:val="4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kvalifikācijas dokumenta Nr.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916" w:rsidRPr="00A27EEF" w:rsidTr="003E12D4">
        <w:trPr>
          <w:trHeight w:val="48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skaits</w:t>
            </w:r>
            <w:r w:rsidR="00874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(mēnesī)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laiks, vieta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16" w:rsidRPr="00A27EEF" w:rsidRDefault="00E85916" w:rsidP="00BB26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6380" w:rsidRDefault="00DF6380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129"/>
        <w:gridCol w:w="1985"/>
        <w:gridCol w:w="149"/>
        <w:gridCol w:w="2268"/>
        <w:gridCol w:w="1835"/>
      </w:tblGrid>
      <w:tr w:rsidR="002D3FD3" w:rsidTr="0009079A">
        <w:tc>
          <w:tcPr>
            <w:tcW w:w="2268" w:type="dxa"/>
            <w:gridSpan w:val="2"/>
            <w:tcBorders>
              <w:right w:val="nil"/>
            </w:tcBorders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  <w:r w:rsidR="002D3FD3" w:rsidRPr="002D3F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.KOMANDA</w:t>
            </w:r>
          </w:p>
        </w:tc>
        <w:tc>
          <w:tcPr>
            <w:tcW w:w="3263" w:type="dxa"/>
            <w:gridSpan w:val="3"/>
            <w:tcBorders>
              <w:left w:val="nil"/>
              <w:righ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dxa"/>
            <w:tcBorders>
              <w:left w:val="nil"/>
            </w:tcBorders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FD3" w:rsidTr="003E12D4">
        <w:tc>
          <w:tcPr>
            <w:tcW w:w="988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N.p.k</w:t>
            </w:r>
            <w:proofErr w:type="spellEnd"/>
            <w:r w:rsidR="000907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gridSpan w:val="2"/>
          </w:tcPr>
          <w:p w:rsidR="002D3FD3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vārds uzvārds</w:t>
            </w:r>
          </w:p>
        </w:tc>
        <w:tc>
          <w:tcPr>
            <w:tcW w:w="1985" w:type="dxa"/>
          </w:tcPr>
          <w:p w:rsidR="002D3FD3" w:rsidRDefault="002D3FD3" w:rsidP="005654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dzimšanas dati</w:t>
            </w:r>
          </w:p>
        </w:tc>
        <w:tc>
          <w:tcPr>
            <w:tcW w:w="4252" w:type="dxa"/>
            <w:gridSpan w:val="3"/>
          </w:tcPr>
          <w:p w:rsidR="002D3FD3" w:rsidRDefault="00F20206" w:rsidP="00F202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2D3FD3">
              <w:rPr>
                <w:rFonts w:ascii="Times New Roman" w:eastAsia="Times New Roman" w:hAnsi="Times New Roman" w:cs="Times New Roman"/>
                <w:sz w:val="26"/>
                <w:szCs w:val="26"/>
              </w:rPr>
              <w:t>eklarētā dzīves vieta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 adrese</w:t>
            </w:r>
          </w:p>
        </w:tc>
      </w:tr>
      <w:tr w:rsidR="002D3FD3" w:rsidTr="003E12D4">
        <w:tc>
          <w:tcPr>
            <w:tcW w:w="988" w:type="dxa"/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3FD3" w:rsidTr="003E12D4">
        <w:tc>
          <w:tcPr>
            <w:tcW w:w="988" w:type="dxa"/>
          </w:tcPr>
          <w:p w:rsidR="002D3FD3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gridSpan w:val="2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</w:tcPr>
          <w:p w:rsidR="002D3FD3" w:rsidRDefault="002D3FD3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Default="00E461F2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EB79ED" w:rsidTr="003E12D4">
        <w:tc>
          <w:tcPr>
            <w:tcW w:w="5382" w:type="dxa"/>
          </w:tcPr>
          <w:p w:rsidR="00EB79ED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vārds uzvārds</w:t>
            </w:r>
          </w:p>
        </w:tc>
        <w:tc>
          <w:tcPr>
            <w:tcW w:w="4252" w:type="dxa"/>
          </w:tcPr>
          <w:p w:rsidR="00EB79ED" w:rsidRDefault="00EB79ED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79ED" w:rsidTr="003E12D4">
        <w:tc>
          <w:tcPr>
            <w:tcW w:w="5382" w:type="dxa"/>
          </w:tcPr>
          <w:p w:rsidR="00EB79ED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Trenera kvalifikācijas dokumenta Nr.</w:t>
            </w:r>
          </w:p>
        </w:tc>
        <w:tc>
          <w:tcPr>
            <w:tcW w:w="4252" w:type="dxa"/>
          </w:tcPr>
          <w:p w:rsidR="00EB79ED" w:rsidRDefault="00EB79ED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3AA8" w:rsidTr="003E12D4">
        <w:tc>
          <w:tcPr>
            <w:tcW w:w="5382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skaits (mēnesī), laiks, vieta</w:t>
            </w:r>
          </w:p>
        </w:tc>
        <w:tc>
          <w:tcPr>
            <w:tcW w:w="4252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5411" w:rsidRDefault="00565411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1256" w:rsidRDefault="00531256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1256" w:rsidRDefault="00531256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0178" w:rsidRDefault="00040178" w:rsidP="00A27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3397"/>
        <w:gridCol w:w="1985"/>
        <w:gridCol w:w="2554"/>
        <w:gridCol w:w="1698"/>
      </w:tblGrid>
      <w:tr w:rsidR="003E12D4" w:rsidTr="007D6A24">
        <w:trPr>
          <w:trHeight w:val="390"/>
        </w:trPr>
        <w:tc>
          <w:tcPr>
            <w:tcW w:w="3397" w:type="dxa"/>
            <w:tcBorders>
              <w:right w:val="nil"/>
            </w:tcBorders>
          </w:tcPr>
          <w:p w:rsidR="00E23AA8" w:rsidRDefault="0009079A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E23AA8" w:rsidRPr="00AC2C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PASĀKUMA </w:t>
            </w:r>
            <w:r w:rsidR="00AC2C6D" w:rsidRPr="00AC2C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APRAKSTS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left w:val="nil"/>
              <w:righ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left w:val="nil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7D6A24">
        <w:tc>
          <w:tcPr>
            <w:tcW w:w="3397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Sacensību nosaukums</w:t>
            </w:r>
          </w:p>
        </w:tc>
        <w:tc>
          <w:tcPr>
            <w:tcW w:w="1985" w:type="dxa"/>
          </w:tcPr>
          <w:p w:rsidR="00E23AA8" w:rsidRDefault="00E23AA8" w:rsidP="003E12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Norises laiks</w:t>
            </w:r>
          </w:p>
        </w:tc>
        <w:tc>
          <w:tcPr>
            <w:tcW w:w="2554" w:type="dxa"/>
          </w:tcPr>
          <w:p w:rsidR="00E23AA8" w:rsidRDefault="00E23AA8" w:rsidP="003E12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Norises vieta</w:t>
            </w:r>
          </w:p>
        </w:tc>
        <w:tc>
          <w:tcPr>
            <w:tcW w:w="1698" w:type="dxa"/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AA8">
              <w:rPr>
                <w:rFonts w:ascii="Times New Roman" w:eastAsia="Times New Roman" w:hAnsi="Times New Roman" w:cs="Times New Roman"/>
                <w:sz w:val="26"/>
                <w:szCs w:val="26"/>
              </w:rPr>
              <w:t>Tīmekļa vietne</w:t>
            </w:r>
          </w:p>
        </w:tc>
      </w:tr>
      <w:tr w:rsidR="003E12D4" w:rsidTr="007D6A24">
        <w:tc>
          <w:tcPr>
            <w:tcW w:w="3397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9B5717" w:rsidRPr="00E23AA8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7D6A24">
        <w:tc>
          <w:tcPr>
            <w:tcW w:w="3397" w:type="dxa"/>
            <w:tcBorders>
              <w:bottom w:val="single" w:sz="4" w:space="0" w:color="auto"/>
            </w:tcBorders>
          </w:tcPr>
          <w:p w:rsidR="00E23AA8" w:rsidRDefault="00FB1EF9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Treniņu process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E23AA8" w:rsidRDefault="00E23AA8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7D6A24">
        <w:tc>
          <w:tcPr>
            <w:tcW w:w="3397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B5717" w:rsidRDefault="009B5717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2D4" w:rsidTr="007D6A24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411" w:rsidRDefault="00565411" w:rsidP="00A27E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22D7" w:rsidTr="007D6A24">
        <w:tc>
          <w:tcPr>
            <w:tcW w:w="9634" w:type="dxa"/>
            <w:gridSpan w:val="4"/>
            <w:tcBorders>
              <w:top w:val="single" w:sz="4" w:space="0" w:color="auto"/>
            </w:tcBorders>
          </w:tcPr>
          <w:p w:rsidR="00A922D7" w:rsidRDefault="0009079A" w:rsidP="00EF183C">
            <w:pPr>
              <w:ind w:right="1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922D7" w:rsidRPr="00A922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PASĀKUMA </w:t>
            </w:r>
            <w:r w:rsidR="00A922D7" w:rsidRPr="00A922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TĀME</w:t>
            </w:r>
          </w:p>
        </w:tc>
      </w:tr>
    </w:tbl>
    <w:p w:rsidR="00A922D7" w:rsidRDefault="00A922D7" w:rsidP="00EF183C">
      <w:pPr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5"/>
        <w:gridCol w:w="3402"/>
      </w:tblGrid>
      <w:tr w:rsidR="00D267D6" w:rsidRPr="00A27EEF" w:rsidTr="007D6A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A27EEF" w:rsidRDefault="00D267D6" w:rsidP="00F33DBE">
            <w:pPr>
              <w:keepNext/>
              <w:keepLines/>
              <w:tabs>
                <w:tab w:val="left" w:pos="705"/>
                <w:tab w:val="left" w:pos="855"/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Izdevumu pozīcijas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B9018D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Kopējie izdevumi</w:t>
            </w:r>
          </w:p>
          <w:p w:rsidR="00D267D6" w:rsidRPr="00A27EEF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Pieprasītais</w:t>
            </w:r>
          </w:p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finansējums no</w:t>
            </w:r>
          </w:p>
          <w:p w:rsidR="00D267D6" w:rsidRPr="00B9018D" w:rsidRDefault="00D267D6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018D">
              <w:rPr>
                <w:rFonts w:ascii="Times New Roman" w:eastAsia="Times New Roman" w:hAnsi="Times New Roman" w:cs="Times New Roman"/>
                <w:b/>
                <w:bCs/>
              </w:rPr>
              <w:t>DEPARTAMENTA</w:t>
            </w:r>
          </w:p>
          <w:p w:rsidR="00D267D6" w:rsidRPr="00565411" w:rsidRDefault="00565411" w:rsidP="00565411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="00D267D6" w:rsidRPr="00565411">
              <w:rPr>
                <w:rFonts w:ascii="Times New Roman" w:eastAsia="Times New Roman" w:hAnsi="Times New Roman" w:cs="Times New Roman"/>
                <w:b/>
                <w:bCs/>
              </w:rPr>
              <w:t>(EUR)</w:t>
            </w:r>
          </w:p>
        </w:tc>
      </w:tr>
      <w:tr w:rsidR="00D267D6" w:rsidRPr="00A27EEF" w:rsidTr="007D6A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Ceļa izdevumi (autobusa īre, biļešu iegāde)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7D6A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EEF">
              <w:rPr>
                <w:rFonts w:ascii="Times New Roman" w:eastAsia="Times New Roman" w:hAnsi="Times New Roman" w:cs="Times New Roman"/>
                <w:sz w:val="26"/>
                <w:szCs w:val="26"/>
              </w:rPr>
              <w:t>Dalības maksa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B1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dalībai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sacensībās)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7D6A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Dzīvošanas izdevumi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7D6" w:rsidRPr="00A27EEF" w:rsidTr="007D6A2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FB1EF9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1EF9">
              <w:rPr>
                <w:rFonts w:ascii="Times New Roman" w:eastAsia="Times New Roman" w:hAnsi="Times New Roman" w:cs="Times New Roman"/>
                <w:sz w:val="26"/>
                <w:szCs w:val="26"/>
              </w:rPr>
              <w:t>Sporta bāzes noma (treniņu procesam)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D6" w:rsidRPr="00A27EEF" w:rsidRDefault="00D267D6" w:rsidP="00F33DB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0C4" w:rsidTr="00E860C4">
        <w:tc>
          <w:tcPr>
            <w:tcW w:w="9628" w:type="dxa"/>
          </w:tcPr>
          <w:p w:rsidR="00E860C4" w:rsidRP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860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4F5E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LICENCĒTO PROGRAMMU NR.</w:t>
            </w:r>
          </w:p>
        </w:tc>
      </w:tr>
    </w:tbl>
    <w:p w:rsidR="00FB1EF9" w:rsidRDefault="00FB1EF9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60C4" w:rsidTr="00E860C4"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Licencētās interešu izglītības programmas Nr.</w:t>
            </w:r>
          </w:p>
        </w:tc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Licencētās Profesionālās ievirzes sporta izglītības programmas Nr.</w:t>
            </w:r>
          </w:p>
        </w:tc>
      </w:tr>
      <w:tr w:rsidR="00E860C4" w:rsidTr="00E860C4"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E860C4" w:rsidRDefault="00E860C4" w:rsidP="00E461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860C4" w:rsidRDefault="00E860C4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4051D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="000B44E3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</w:t>
      </w:r>
    </w:p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FB1EF9">
        <w:rPr>
          <w:rFonts w:ascii="Times New Roman" w:eastAsia="Times New Roman" w:hAnsi="Times New Roman" w:cs="Times New Roman"/>
          <w:sz w:val="26"/>
          <w:szCs w:val="26"/>
        </w:rPr>
        <w:t>E-pasta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adrese, uz kuru nosūtīt </w:t>
      </w:r>
      <w:r w:rsidR="0009079A">
        <w:rPr>
          <w:rFonts w:ascii="Times New Roman" w:eastAsia="Times New Roman" w:hAnsi="Times New Roman" w:cs="Times New Roman"/>
          <w:sz w:val="26"/>
          <w:szCs w:val="26"/>
        </w:rPr>
        <w:t>informāciju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275883">
        <w:rPr>
          <w:rFonts w:ascii="Times New Roman" w:eastAsia="Times New Roman" w:hAnsi="Times New Roman" w:cs="Times New Roman"/>
          <w:sz w:val="26"/>
          <w:szCs w:val="26"/>
        </w:rPr>
        <w:t>Komisijas lēmumu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461F2" w:rsidRPr="00A4051D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461F2" w:rsidRDefault="00E461F2" w:rsidP="00E46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Pieteikuma iesniedzējs pilnībā atbild par sniegto ziņu pareizību un atbilstību nolikumam. Pieteikuma iesniedzējs ir informējis sportistu vai viņa likumisko pārstāvi, par </w:t>
      </w:r>
      <w:r w:rsidR="0074172F"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portista personas datu apstrādi, to nodošanu Departamentam Finansējuma saņemšanai, ievērojot normatīvajos aktos noteiktās fizisko personu datu aizsardzības, apstrādes un aprites prasības.</w:t>
      </w: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Organizācijas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paraksttiesīgā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persona</w:t>
      </w: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F2" w:rsidRPr="00A27EEF" w:rsidRDefault="00E461F2" w:rsidP="00E4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287"/>
        <w:gridCol w:w="1947"/>
        <w:gridCol w:w="418"/>
        <w:gridCol w:w="3427"/>
      </w:tblGrid>
      <w:tr w:rsidR="00E461F2" w:rsidRPr="00A27EEF" w:rsidTr="00307F83"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Amats</w:t>
            </w:r>
          </w:p>
        </w:tc>
        <w:tc>
          <w:tcPr>
            <w:tcW w:w="289" w:type="dxa"/>
          </w:tcPr>
          <w:p w:rsidR="00E461F2" w:rsidRPr="00A27EEF" w:rsidRDefault="00E461F2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Paraksts</w:t>
            </w:r>
          </w:p>
        </w:tc>
        <w:tc>
          <w:tcPr>
            <w:tcW w:w="425" w:type="dxa"/>
          </w:tcPr>
          <w:p w:rsidR="00E461F2" w:rsidRPr="00A27EEF" w:rsidRDefault="00E461F2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461F2" w:rsidRPr="00A27EEF" w:rsidRDefault="00E461F2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27EEF">
              <w:rPr>
                <w:rFonts w:ascii="Times New Roman" w:eastAsia="Times New Roman" w:hAnsi="Times New Roman" w:cs="Times New Roman"/>
                <w:i/>
              </w:rPr>
              <w:t>Vārds, Uzvārds</w:t>
            </w:r>
          </w:p>
        </w:tc>
      </w:tr>
      <w:tr w:rsidR="00587D7E" w:rsidRPr="00A27EEF" w:rsidTr="00307F83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587D7E" w:rsidRPr="00A27EEF" w:rsidRDefault="00587D7E" w:rsidP="00307F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9" w:type="dxa"/>
          </w:tcPr>
          <w:p w:rsidR="00587D7E" w:rsidRPr="00A27EEF" w:rsidRDefault="00587D7E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587D7E" w:rsidRPr="00A27EEF" w:rsidRDefault="00587D7E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587D7E" w:rsidRPr="00A27EEF" w:rsidRDefault="00587D7E" w:rsidP="00F33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</w:tcPr>
          <w:p w:rsidR="00587D7E" w:rsidRPr="00A27EEF" w:rsidRDefault="00587D7E" w:rsidP="00F3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E461F2" w:rsidRDefault="00E461F2" w:rsidP="00E461F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4112" w:rsidRDefault="00704112" w:rsidP="00E461F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4112" w:rsidSect="001216A3">
      <w:head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D7" w:rsidRDefault="002D5ED7">
      <w:pPr>
        <w:spacing w:after="0" w:line="240" w:lineRule="auto"/>
      </w:pPr>
      <w:r>
        <w:separator/>
      </w:r>
    </w:p>
  </w:endnote>
  <w:endnote w:type="continuationSeparator" w:id="0">
    <w:p w:rsidR="002D5ED7" w:rsidRDefault="002D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1754"/>
      <w:docPartObj>
        <w:docPartGallery w:val="Page Numbers (Bottom of Page)"/>
        <w:docPartUnique/>
      </w:docPartObj>
    </w:sdtPr>
    <w:sdtEndPr/>
    <w:sdtContent>
      <w:p w:rsidR="00C463AF" w:rsidRDefault="00C463AF">
        <w:pPr>
          <w:pStyle w:val="Kjene"/>
          <w:jc w:val="center"/>
        </w:pPr>
        <w:r>
          <w:t>2</w:t>
        </w:r>
      </w:p>
    </w:sdtContent>
  </w:sdt>
  <w:p w:rsidR="00C463AF" w:rsidRDefault="00C463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D7" w:rsidRDefault="002D5ED7">
      <w:pPr>
        <w:spacing w:after="0" w:line="240" w:lineRule="auto"/>
      </w:pPr>
      <w:r>
        <w:separator/>
      </w:r>
    </w:p>
  </w:footnote>
  <w:footnote w:type="continuationSeparator" w:id="0">
    <w:p w:rsidR="002D5ED7" w:rsidRDefault="002D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C0" w:rsidRDefault="00A27EEF" w:rsidP="007A695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A53C0" w:rsidRDefault="002D5ED7" w:rsidP="00A46C2F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52E"/>
    <w:multiLevelType w:val="hybridMultilevel"/>
    <w:tmpl w:val="E056F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2F9A"/>
    <w:multiLevelType w:val="hybridMultilevel"/>
    <w:tmpl w:val="F77035C4"/>
    <w:lvl w:ilvl="0" w:tplc="98EE8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D220C"/>
    <w:multiLevelType w:val="hybridMultilevel"/>
    <w:tmpl w:val="C180E292"/>
    <w:lvl w:ilvl="0" w:tplc="A3FA5E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F"/>
    <w:rsid w:val="00005AB0"/>
    <w:rsid w:val="00040178"/>
    <w:rsid w:val="00047BA6"/>
    <w:rsid w:val="00053CB2"/>
    <w:rsid w:val="000801E2"/>
    <w:rsid w:val="0009079A"/>
    <w:rsid w:val="000B44E3"/>
    <w:rsid w:val="000B5E08"/>
    <w:rsid w:val="001216A3"/>
    <w:rsid w:val="001A28BF"/>
    <w:rsid w:val="001A7152"/>
    <w:rsid w:val="001B061E"/>
    <w:rsid w:val="00210C12"/>
    <w:rsid w:val="00221363"/>
    <w:rsid w:val="00221EA6"/>
    <w:rsid w:val="002235FB"/>
    <w:rsid w:val="00267BE9"/>
    <w:rsid w:val="00275883"/>
    <w:rsid w:val="00275F8F"/>
    <w:rsid w:val="002D3FD3"/>
    <w:rsid w:val="002D5ED7"/>
    <w:rsid w:val="002F6A4A"/>
    <w:rsid w:val="00307F83"/>
    <w:rsid w:val="00340546"/>
    <w:rsid w:val="003477AB"/>
    <w:rsid w:val="00355D27"/>
    <w:rsid w:val="003B3E89"/>
    <w:rsid w:val="003D617F"/>
    <w:rsid w:val="003E12D4"/>
    <w:rsid w:val="004201BE"/>
    <w:rsid w:val="00420FB2"/>
    <w:rsid w:val="004340D2"/>
    <w:rsid w:val="00466E80"/>
    <w:rsid w:val="004730A3"/>
    <w:rsid w:val="004804B4"/>
    <w:rsid w:val="00481303"/>
    <w:rsid w:val="00494B92"/>
    <w:rsid w:val="004C1F14"/>
    <w:rsid w:val="004C34D2"/>
    <w:rsid w:val="004C4C26"/>
    <w:rsid w:val="004F5EA1"/>
    <w:rsid w:val="00531256"/>
    <w:rsid w:val="0055737E"/>
    <w:rsid w:val="00565411"/>
    <w:rsid w:val="00566597"/>
    <w:rsid w:val="00587D7E"/>
    <w:rsid w:val="00594F57"/>
    <w:rsid w:val="005A599B"/>
    <w:rsid w:val="005D2E23"/>
    <w:rsid w:val="00606FA9"/>
    <w:rsid w:val="00607D67"/>
    <w:rsid w:val="00663B6E"/>
    <w:rsid w:val="00665839"/>
    <w:rsid w:val="0068496F"/>
    <w:rsid w:val="006A66BE"/>
    <w:rsid w:val="006F1B02"/>
    <w:rsid w:val="006F2D61"/>
    <w:rsid w:val="006F6330"/>
    <w:rsid w:val="0070396C"/>
    <w:rsid w:val="00704112"/>
    <w:rsid w:val="00732BDC"/>
    <w:rsid w:val="0074172F"/>
    <w:rsid w:val="007433B9"/>
    <w:rsid w:val="00752F9A"/>
    <w:rsid w:val="00756494"/>
    <w:rsid w:val="00763799"/>
    <w:rsid w:val="00771982"/>
    <w:rsid w:val="00785628"/>
    <w:rsid w:val="00792099"/>
    <w:rsid w:val="007D6A24"/>
    <w:rsid w:val="008146E3"/>
    <w:rsid w:val="00853D2D"/>
    <w:rsid w:val="0087435D"/>
    <w:rsid w:val="00881975"/>
    <w:rsid w:val="008A429A"/>
    <w:rsid w:val="008B6778"/>
    <w:rsid w:val="008C2AD2"/>
    <w:rsid w:val="008F3198"/>
    <w:rsid w:val="009308FD"/>
    <w:rsid w:val="009814C4"/>
    <w:rsid w:val="00986028"/>
    <w:rsid w:val="009B5717"/>
    <w:rsid w:val="009D34F1"/>
    <w:rsid w:val="00A01D53"/>
    <w:rsid w:val="00A1127C"/>
    <w:rsid w:val="00A27EEF"/>
    <w:rsid w:val="00A4051D"/>
    <w:rsid w:val="00A922D7"/>
    <w:rsid w:val="00A923E8"/>
    <w:rsid w:val="00AA5FF9"/>
    <w:rsid w:val="00AB71D2"/>
    <w:rsid w:val="00AC2C6D"/>
    <w:rsid w:val="00AE1501"/>
    <w:rsid w:val="00AF2EF3"/>
    <w:rsid w:val="00B06AE7"/>
    <w:rsid w:val="00B501B8"/>
    <w:rsid w:val="00B657D8"/>
    <w:rsid w:val="00B77984"/>
    <w:rsid w:val="00B84FAE"/>
    <w:rsid w:val="00B9018D"/>
    <w:rsid w:val="00BB26E8"/>
    <w:rsid w:val="00BD4A0F"/>
    <w:rsid w:val="00C166B0"/>
    <w:rsid w:val="00C22C3F"/>
    <w:rsid w:val="00C463AF"/>
    <w:rsid w:val="00C66899"/>
    <w:rsid w:val="00CE127D"/>
    <w:rsid w:val="00CE57F5"/>
    <w:rsid w:val="00CF4A79"/>
    <w:rsid w:val="00CF4B96"/>
    <w:rsid w:val="00CF574B"/>
    <w:rsid w:val="00D019F9"/>
    <w:rsid w:val="00D26157"/>
    <w:rsid w:val="00D267D6"/>
    <w:rsid w:val="00D34E7D"/>
    <w:rsid w:val="00D41DA3"/>
    <w:rsid w:val="00D45328"/>
    <w:rsid w:val="00D77D7E"/>
    <w:rsid w:val="00D942DE"/>
    <w:rsid w:val="00DF6380"/>
    <w:rsid w:val="00E23AA8"/>
    <w:rsid w:val="00E23DAB"/>
    <w:rsid w:val="00E461F2"/>
    <w:rsid w:val="00E85916"/>
    <w:rsid w:val="00E860C4"/>
    <w:rsid w:val="00E91163"/>
    <w:rsid w:val="00EB79ED"/>
    <w:rsid w:val="00EF183C"/>
    <w:rsid w:val="00EF21FC"/>
    <w:rsid w:val="00EF4863"/>
    <w:rsid w:val="00EF5932"/>
    <w:rsid w:val="00F12D2E"/>
    <w:rsid w:val="00F20206"/>
    <w:rsid w:val="00F3256A"/>
    <w:rsid w:val="00F43F75"/>
    <w:rsid w:val="00F60BB1"/>
    <w:rsid w:val="00F849A1"/>
    <w:rsid w:val="00F96038"/>
    <w:rsid w:val="00FA1AA2"/>
    <w:rsid w:val="00FA3B83"/>
    <w:rsid w:val="00FB1EF9"/>
    <w:rsid w:val="00FE6845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941D1C"/>
  <w15:chartTrackingRefBased/>
  <w15:docId w15:val="{A698DFC5-1B2C-43C0-9CD6-2D17F80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27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27EEF"/>
  </w:style>
  <w:style w:type="character" w:styleId="Lappusesnumurs">
    <w:name w:val="page number"/>
    <w:rsid w:val="00A27EEF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1B02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B77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77984"/>
  </w:style>
  <w:style w:type="paragraph" w:styleId="Sarakstarindkopa">
    <w:name w:val="List Paragraph"/>
    <w:basedOn w:val="Parasts"/>
    <w:uiPriority w:val="34"/>
    <w:qFormat/>
    <w:rsid w:val="00BB26E8"/>
    <w:pPr>
      <w:ind w:left="720"/>
      <w:contextualSpacing/>
    </w:pPr>
  </w:style>
  <w:style w:type="table" w:styleId="Reatabula">
    <w:name w:val="Table Grid"/>
    <w:basedOn w:val="Parastatabula"/>
    <w:uiPriority w:val="39"/>
    <w:rsid w:val="006A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D129-D41E-44EF-91A5-D062D9DD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Voļnaga</dc:creator>
  <cp:keywords/>
  <dc:description/>
  <cp:lastModifiedBy>Diāna Voļnaga</cp:lastModifiedBy>
  <cp:revision>10</cp:revision>
  <cp:lastPrinted>2019-12-23T11:10:00Z</cp:lastPrinted>
  <dcterms:created xsi:type="dcterms:W3CDTF">2019-11-05T12:56:00Z</dcterms:created>
  <dcterms:modified xsi:type="dcterms:W3CDTF">2020-01-07T13:25:00Z</dcterms:modified>
</cp:coreProperties>
</file>